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A357CC" w14:paraId="10F1D6B8" w14:textId="77777777" w:rsidTr="00A357CC">
        <w:tc>
          <w:tcPr>
            <w:tcW w:w="4747" w:type="dxa"/>
          </w:tcPr>
          <w:p w14:paraId="10F1D6B6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10F1D6B7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10F1D6BB" w14:textId="77777777" w:rsidTr="00A357CC">
        <w:tc>
          <w:tcPr>
            <w:tcW w:w="4747" w:type="dxa"/>
          </w:tcPr>
          <w:p w14:paraId="10F1D6B9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10F1D6BA" w14:textId="7C42D63A" w:rsidR="00A357CC" w:rsidRPr="00A357CC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31264A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delta_regDateTime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31264A">
              <w:rPr>
                <w:rFonts w:ascii="Times New Roman" w:hAnsi="Times New Roman"/>
                <w:spacing w:val="20"/>
                <w:sz w:val="24"/>
                <w:szCs w:val="24"/>
              </w:rPr>
              <w:t>02.04.2025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31264A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delta_regNumber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31264A">
              <w:rPr>
                <w:rFonts w:ascii="Times New Roman" w:hAnsi="Times New Roman"/>
                <w:spacing w:val="20"/>
                <w:sz w:val="24"/>
                <w:szCs w:val="24"/>
              </w:rPr>
              <w:t>1-4/25/221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</w:p>
        </w:tc>
      </w:tr>
      <w:tr w:rsidR="00A357CC" w14:paraId="10F1D6BE" w14:textId="77777777" w:rsidTr="00A357CC">
        <w:tc>
          <w:tcPr>
            <w:tcW w:w="4747" w:type="dxa"/>
          </w:tcPr>
          <w:p w14:paraId="10F1D6BC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10F1D6BD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10F1D6C1" w14:textId="77777777" w:rsidTr="00A357CC">
        <w:tc>
          <w:tcPr>
            <w:tcW w:w="4747" w:type="dxa"/>
          </w:tcPr>
          <w:p w14:paraId="10F1D6BF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10F1D6C0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10F1D6C4" w14:textId="77777777" w:rsidTr="00A357CC">
        <w:tc>
          <w:tcPr>
            <w:tcW w:w="4747" w:type="dxa"/>
          </w:tcPr>
          <w:p w14:paraId="10F1D6C2" w14:textId="77777777" w:rsidR="00A357CC" w:rsidRPr="00772CF5" w:rsidRDefault="00B41A44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OTSUS</w:t>
            </w:r>
          </w:p>
        </w:tc>
        <w:tc>
          <w:tcPr>
            <w:tcW w:w="4747" w:type="dxa"/>
          </w:tcPr>
          <w:p w14:paraId="10F1D6C3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10F1D6C5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F1D6C6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607"/>
      </w:tblGrid>
      <w:tr w:rsidR="00772CF5" w14:paraId="10F1D6C8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10F1D6C7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10F1D6CA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10F1D6C9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10F1D6CC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10F1D6CB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10F1D6CE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49847B0C" w14:textId="77777777" w:rsidR="0031264A" w:rsidRDefault="00772CF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31264A">
              <w:rPr>
                <w:rFonts w:ascii="Times New Roman" w:hAnsi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31264A">
              <w:rPr>
                <w:rFonts w:ascii="Times New Roman" w:hAnsi="Times New Roman"/>
                <w:b/>
                <w:sz w:val="24"/>
                <w:szCs w:val="24"/>
              </w:rPr>
              <w:t xml:space="preserve">Loa andmine muus keeles </w:t>
            </w:r>
          </w:p>
          <w:p w14:paraId="10F1D6CD" w14:textId="7A715618" w:rsidR="00772CF5" w:rsidRPr="00A357CC" w:rsidRDefault="0031264A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toimuvaks õppeks</w:t>
            </w:r>
            <w:r w:rsidR="00772CF5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 w:rsidR="00772CF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72CF5" w14:paraId="10F1D6D1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10F1D6CF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0F1D6D0" w14:textId="77777777" w:rsidR="00435C14" w:rsidRDefault="00435C14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10F1D6D3" w14:textId="77777777" w:rsidTr="00435C14">
        <w:tc>
          <w:tcPr>
            <w:tcW w:w="9354" w:type="dxa"/>
            <w:gridSpan w:val="2"/>
          </w:tcPr>
          <w:p w14:paraId="3FAA8B91" w14:textId="77777777" w:rsidR="00A979A1" w:rsidRDefault="00A979A1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9A1">
              <w:rPr>
                <w:rFonts w:ascii="Times New Roman" w:hAnsi="Times New Roman"/>
                <w:sz w:val="24"/>
                <w:szCs w:val="24"/>
              </w:rPr>
              <w:t>Kohaliku omavalitsuse korralduse seaduse § 22 lg 1 p 37 ning põhikooli- ja gümnaasiumiseaduse § 100</w:t>
            </w:r>
            <w:r w:rsidRPr="00A979A1">
              <w:rPr>
                <w:rFonts w:ascii="Times New Roman" w:hAnsi="Times New Roman"/>
                <w:sz w:val="24"/>
                <w:szCs w:val="24"/>
                <w:vertAlign w:val="superscript"/>
              </w:rPr>
              <w:t>15</w:t>
            </w:r>
            <w:r w:rsidRPr="00A979A1">
              <w:rPr>
                <w:rFonts w:ascii="Times New Roman" w:hAnsi="Times New Roman"/>
                <w:sz w:val="24"/>
                <w:szCs w:val="24"/>
              </w:rPr>
              <w:t xml:space="preserve"> lg 1 p </w:t>
            </w:r>
            <w:r>
              <w:rPr>
                <w:rFonts w:ascii="Times New Roman" w:hAnsi="Times New Roman"/>
                <w:sz w:val="24"/>
                <w:szCs w:val="24"/>
              </w:rPr>
              <w:t>2,</w:t>
            </w:r>
            <w:r w:rsidRPr="00A979A1">
              <w:rPr>
                <w:rFonts w:ascii="Times New Roman" w:hAnsi="Times New Roman"/>
                <w:sz w:val="24"/>
                <w:szCs w:val="24"/>
              </w:rPr>
              <w:t xml:space="preserve"> Tapa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Valla</w:t>
            </w:r>
            <w:r w:rsidRPr="00A979A1">
              <w:rPr>
                <w:rFonts w:ascii="Times New Roman" w:hAnsi="Times New Roman"/>
                <w:sz w:val="24"/>
                <w:szCs w:val="24"/>
              </w:rPr>
              <w:t xml:space="preserve"> Gümnaasiumi hoolekogu 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A979A1">
              <w:rPr>
                <w:rFonts w:ascii="Times New Roman" w:hAnsi="Times New Roman"/>
                <w:sz w:val="24"/>
                <w:szCs w:val="24"/>
              </w:rPr>
              <w:t>.03.202</w:t>
            </w:r>
            <w:r>
              <w:rPr>
                <w:rFonts w:ascii="Times New Roman" w:hAnsi="Times New Roman"/>
                <w:sz w:val="24"/>
                <w:szCs w:val="24"/>
              </w:rPr>
              <w:t>5 ja Tapa Valla Kooli hoolekogu 24.03.2025</w:t>
            </w:r>
            <w:r w:rsidRPr="00A979A1">
              <w:rPr>
                <w:rFonts w:ascii="Times New Roman" w:hAnsi="Times New Roman"/>
                <w:sz w:val="24"/>
                <w:szCs w:val="24"/>
              </w:rPr>
              <w:t xml:space="preserve"> esitatud ettepaneku</w:t>
            </w:r>
            <w:r>
              <w:rPr>
                <w:rFonts w:ascii="Times New Roman" w:hAnsi="Times New Roman"/>
                <w:sz w:val="24"/>
                <w:szCs w:val="24"/>
              </w:rPr>
              <w:t>te</w:t>
            </w:r>
            <w:r w:rsidRPr="00A979A1">
              <w:rPr>
                <w:rFonts w:ascii="Times New Roman" w:hAnsi="Times New Roman"/>
                <w:sz w:val="24"/>
                <w:szCs w:val="24"/>
              </w:rPr>
              <w:t xml:space="preserve"> alusel: </w:t>
            </w:r>
          </w:p>
          <w:p w14:paraId="05263D2D" w14:textId="77777777" w:rsidR="006952BD" w:rsidRDefault="006952BD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42C35A8" w14:textId="57AAA6AD" w:rsidR="00A979A1" w:rsidRDefault="00A979A1" w:rsidP="00A979A1">
            <w:pPr>
              <w:pStyle w:val="Loendilik"/>
              <w:numPr>
                <w:ilvl w:val="0"/>
                <w:numId w:val="6"/>
              </w:num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9A1">
              <w:rPr>
                <w:rFonts w:ascii="Times New Roman" w:hAnsi="Times New Roman"/>
                <w:sz w:val="24"/>
                <w:szCs w:val="24"/>
              </w:rPr>
              <w:t>Anda luba õppetöö toimumiseks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A979A1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/26</w:t>
            </w:r>
            <w:r w:rsidRPr="00A979A1">
              <w:rPr>
                <w:rFonts w:ascii="Times New Roman" w:hAnsi="Times New Roman"/>
                <w:sz w:val="24"/>
                <w:szCs w:val="24"/>
              </w:rPr>
              <w:t xml:space="preserve"> õppeaastal osaliselt muus keeles Tapa valla munitsipaalkoolide keelekümblusklassides võttes arvesse muus keeles õppe osakaale: </w:t>
            </w:r>
          </w:p>
          <w:p w14:paraId="13623E8D" w14:textId="68CBEBD6" w:rsidR="00A979A1" w:rsidRPr="0010543C" w:rsidRDefault="00A979A1" w:rsidP="0010543C">
            <w:pPr>
              <w:pStyle w:val="Loendilik"/>
              <w:numPr>
                <w:ilvl w:val="1"/>
                <w:numId w:val="9"/>
              </w:num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43C">
              <w:rPr>
                <w:rFonts w:ascii="Times New Roman" w:hAnsi="Times New Roman"/>
                <w:sz w:val="24"/>
                <w:szCs w:val="24"/>
              </w:rPr>
              <w:t>Tapa Valla Kool:</w:t>
            </w:r>
          </w:p>
          <w:p w14:paraId="1FDAE853" w14:textId="7BDDB842" w:rsidR="0010543C" w:rsidRPr="0010543C" w:rsidRDefault="0010543C" w:rsidP="0010543C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="00A979A1" w:rsidRPr="0010543C">
              <w:rPr>
                <w:rFonts w:ascii="Times New Roman" w:hAnsi="Times New Roman"/>
                <w:sz w:val="24"/>
                <w:szCs w:val="24"/>
              </w:rPr>
              <w:t>6. klass (hiline keelekümblus).</w:t>
            </w:r>
          </w:p>
          <w:p w14:paraId="7EEF381B" w14:textId="77777777" w:rsidR="00A979A1" w:rsidRDefault="00A979A1" w:rsidP="00A979A1">
            <w:pPr>
              <w:pStyle w:val="Loendilik"/>
              <w:numPr>
                <w:ilvl w:val="1"/>
                <w:numId w:val="7"/>
              </w:num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Tapa Valla Gümnaasium:</w:t>
            </w:r>
          </w:p>
          <w:p w14:paraId="7F0CC27B" w14:textId="5892C64A" w:rsidR="00A979A1" w:rsidRPr="0010543C" w:rsidRDefault="00A979A1" w:rsidP="0010543C">
            <w:pPr>
              <w:pStyle w:val="Loendilik"/>
              <w:numPr>
                <w:ilvl w:val="2"/>
                <w:numId w:val="11"/>
              </w:num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43C">
              <w:rPr>
                <w:rFonts w:ascii="Times New Roman" w:hAnsi="Times New Roman"/>
                <w:sz w:val="24"/>
                <w:szCs w:val="24"/>
              </w:rPr>
              <w:t>7. klass (varane ja hiline keelekümblus);</w:t>
            </w:r>
          </w:p>
          <w:p w14:paraId="3C16AC0E" w14:textId="6CBA6153" w:rsidR="00A979A1" w:rsidRPr="0010543C" w:rsidRDefault="00A979A1" w:rsidP="0010543C">
            <w:pPr>
              <w:pStyle w:val="Loendilik"/>
              <w:numPr>
                <w:ilvl w:val="2"/>
                <w:numId w:val="11"/>
              </w:num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43C">
              <w:rPr>
                <w:rFonts w:ascii="Times New Roman" w:hAnsi="Times New Roman"/>
                <w:sz w:val="24"/>
                <w:szCs w:val="24"/>
              </w:rPr>
              <w:t>8. klass (varane ja hiline keelekümblus);</w:t>
            </w:r>
          </w:p>
          <w:p w14:paraId="2E07B090" w14:textId="7A6E8377" w:rsidR="00A979A1" w:rsidRPr="0010543C" w:rsidRDefault="00A979A1" w:rsidP="0010543C">
            <w:pPr>
              <w:pStyle w:val="Loendilik"/>
              <w:numPr>
                <w:ilvl w:val="2"/>
                <w:numId w:val="11"/>
              </w:num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543C">
              <w:rPr>
                <w:rFonts w:ascii="Times New Roman" w:hAnsi="Times New Roman"/>
                <w:sz w:val="24"/>
                <w:szCs w:val="24"/>
              </w:rPr>
              <w:t>9. klass (varane ja hiline keelekümblus).</w:t>
            </w:r>
          </w:p>
          <w:p w14:paraId="0ED3A93C" w14:textId="77777777" w:rsidR="00A357CC" w:rsidRDefault="00A357CC" w:rsidP="00A979A1">
            <w:pPr>
              <w:tabs>
                <w:tab w:val="left" w:pos="5387"/>
              </w:tabs>
              <w:spacing w:after="0" w:line="240" w:lineRule="auto"/>
              <w:ind w:left="42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C3B339C" w14:textId="77777777" w:rsidR="00A979A1" w:rsidRDefault="00A979A1" w:rsidP="00A979A1">
            <w:pPr>
              <w:pStyle w:val="Loendilik"/>
              <w:numPr>
                <w:ilvl w:val="0"/>
                <w:numId w:val="7"/>
              </w:num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Otsus jõustub teatavaks tegemisest. </w:t>
            </w:r>
          </w:p>
          <w:p w14:paraId="6AB4B187" w14:textId="77777777" w:rsidR="00A979A1" w:rsidRDefault="00A979A1" w:rsidP="00A979A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0F1D6D2" w14:textId="10280647" w:rsidR="00A979A1" w:rsidRPr="00A979A1" w:rsidRDefault="00A979A1" w:rsidP="00A979A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79A1">
              <w:rPr>
                <w:rFonts w:ascii="Times New Roman" w:hAnsi="Times New Roman"/>
                <w:sz w:val="24"/>
                <w:szCs w:val="24"/>
              </w:rPr>
              <w:t>Käesoleva otsuse peale võib esitada kaebuse Tartu Halduskohtule halduskohtumenetluse seadustikus sätestatud korras 30 päeva jooksul otsusest teada saamise päevast või päevast, millal oleks pidanud otsusest teada saama</w:t>
            </w:r>
          </w:p>
        </w:tc>
      </w:tr>
      <w:tr w:rsidR="00A357CC" w14:paraId="10F1D6D5" w14:textId="77777777" w:rsidTr="00435C14">
        <w:tc>
          <w:tcPr>
            <w:tcW w:w="9354" w:type="dxa"/>
            <w:gridSpan w:val="2"/>
          </w:tcPr>
          <w:p w14:paraId="10F1D6D4" w14:textId="77777777" w:rsidR="00A357CC" w:rsidRPr="00DB4C26" w:rsidRDefault="00A357CC" w:rsidP="00A357CC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0F1D6D7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E13B6E" w:rsidRPr="002B1191" w14:paraId="10F1D6DC" w14:textId="77777777" w:rsidTr="00E13B6E">
        <w:tc>
          <w:tcPr>
            <w:tcW w:w="4677" w:type="dxa"/>
            <w:shd w:val="clear" w:color="auto" w:fill="auto"/>
          </w:tcPr>
          <w:p w14:paraId="10F1D6D8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D0CFF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  <w:p w14:paraId="10F1D6D9" w14:textId="77777777" w:rsidR="00E13B6E" w:rsidRPr="00CD0CFF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10F1D6DA" w14:textId="60110FC1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31264A">
              <w:rPr>
                <w:rFonts w:ascii="Times New Roman" w:hAnsi="Times New Roman"/>
                <w:sz w:val="24"/>
                <w:szCs w:val="24"/>
              </w:rPr>
              <w:instrText xml:space="preserve"> delta_signerName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31264A">
              <w:rPr>
                <w:rFonts w:ascii="Times New Roman" w:hAnsi="Times New Roman"/>
                <w:sz w:val="24"/>
                <w:szCs w:val="24"/>
              </w:rPr>
              <w:t>Maksim Butšenkov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10F1D6DB" w14:textId="64194E8B" w:rsidR="00E13B6E" w:rsidRPr="00030487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31264A">
              <w:rPr>
                <w:rFonts w:ascii="Times New Roman" w:hAnsi="Times New Roman"/>
                <w:sz w:val="24"/>
                <w:szCs w:val="24"/>
              </w:rPr>
              <w:instrText xml:space="preserve"> delta_signerJobTitle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31264A">
              <w:rPr>
                <w:rFonts w:ascii="Times New Roman" w:hAnsi="Times New Roman"/>
                <w:sz w:val="24"/>
                <w:szCs w:val="24"/>
              </w:rPr>
              <w:t>vallavolikogu esimees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14:paraId="10F1D6DD" w14:textId="77777777" w:rsidR="00A357CC" w:rsidRDefault="00A357CC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F1D6DE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F1D6E3" w14:textId="77777777" w:rsidR="002B1191" w:rsidRDefault="002B1191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F1D6E4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807"/>
        <w:gridCol w:w="145"/>
      </w:tblGrid>
      <w:tr w:rsidR="00C27542" w14:paraId="10F1D6E6" w14:textId="77777777" w:rsidTr="00435C14">
        <w:tc>
          <w:tcPr>
            <w:tcW w:w="9354" w:type="dxa"/>
            <w:gridSpan w:val="3"/>
          </w:tcPr>
          <w:p w14:paraId="10F1D6E5" w14:textId="77777777" w:rsidR="00C27542" w:rsidRPr="00C27542" w:rsidRDefault="00C27542" w:rsidP="002B11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sz w:val="24"/>
                <w:szCs w:val="24"/>
              </w:rPr>
              <w:t>Seletuskiri</w:t>
            </w:r>
          </w:p>
        </w:tc>
      </w:tr>
      <w:tr w:rsidR="00C27542" w14:paraId="10F1D6E8" w14:textId="77777777" w:rsidTr="00435C14">
        <w:tc>
          <w:tcPr>
            <w:tcW w:w="9354" w:type="dxa"/>
            <w:gridSpan w:val="3"/>
          </w:tcPr>
          <w:p w14:paraId="114388D3" w14:textId="77777777" w:rsidR="00E13B6E" w:rsidRDefault="00A979A1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Põhikooli- ja gümnaasiumiseaduse § 100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reguleerib eestikeelsele õppele üleminekut põhikoolis. </w:t>
            </w:r>
            <w:r w:rsidR="00D760FD">
              <w:rPr>
                <w:rFonts w:ascii="Times New Roman" w:hAnsi="Times New Roman"/>
                <w:sz w:val="24"/>
                <w:szCs w:val="24"/>
              </w:rPr>
              <w:t xml:space="preserve">2025/26 õppeaastal on volikogul võimalik hoolekogu ettepanekul anda koolile luba muus keeles aineõppe läbiviimiseks põhikooli 3. ja 6.-9. klassis. </w:t>
            </w:r>
          </w:p>
          <w:p w14:paraId="6F0D5DEF" w14:textId="77777777" w:rsidR="00D760FD" w:rsidRDefault="00D760FD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83FB824" w14:textId="77777777" w:rsidR="00D760FD" w:rsidRDefault="00D760FD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Tapa Valla Koolides on 3. klassid läinud täismahus üle eestikeelsele õppele, kui muus keeles õpe toimub veel 6.-9. klassini. </w:t>
            </w:r>
          </w:p>
          <w:p w14:paraId="48097441" w14:textId="77777777" w:rsidR="00D760FD" w:rsidRDefault="00D760FD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Tapa valla koolide hoolekogud arutasid muus keeles õpetamise vajalikust 18. märtsi hoolekogu koosolekutel ja jõudsid järeldusele, et õppekavade omandamiseks on oluline anda õpilastele võimalus õppida osaliselt muus keeles. </w:t>
            </w:r>
          </w:p>
          <w:p w14:paraId="61FB4C40" w14:textId="77777777" w:rsidR="00D760FD" w:rsidRDefault="00D760FD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CE4E982" w14:textId="77777777" w:rsidR="00D760FD" w:rsidRDefault="00D760FD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klassis õpivad järgmisel õppeaastal õpilased, kes vajavad muus keeles osaliselt õpetada 4-6-õpilasega klassikomplektis (sh 2 õpilast põhikooli lihtsustatud riiklikul õppekaval). </w:t>
            </w:r>
          </w:p>
          <w:p w14:paraId="349D245B" w14:textId="77777777" w:rsidR="00D760FD" w:rsidRDefault="00D760FD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AA02117" w14:textId="77777777" w:rsidR="00D760FD" w:rsidRDefault="00D760FD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7.-9. klassis on viidud muukeelsete õppeainete osakaal tasemele, mis võimaldab õpilastel õppida enamus õppeaineid eesti keeles. </w:t>
            </w:r>
          </w:p>
          <w:p w14:paraId="17C6D2B7" w14:textId="77777777" w:rsidR="00D760FD" w:rsidRDefault="00D760FD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D94E90B" w14:textId="77777777" w:rsidR="00D760FD" w:rsidRDefault="00D760FD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0FD">
              <w:rPr>
                <w:rFonts w:ascii="Times New Roman" w:hAnsi="Times New Roman"/>
                <w:sz w:val="24"/>
                <w:szCs w:val="24"/>
              </w:rPr>
              <w:t xml:space="preserve">7.k varane keelekümblus: vene keeles 2 tundi nädalas (7%), inglise keel 3 tundi nädalas (10%), ülejäänud ained eesti keeles (83%), nädala koormus 30 tundi </w:t>
            </w:r>
          </w:p>
          <w:p w14:paraId="38910806" w14:textId="77777777" w:rsidR="00D760FD" w:rsidRDefault="00D760FD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0FD">
              <w:rPr>
                <w:rFonts w:ascii="Times New Roman" w:hAnsi="Times New Roman"/>
                <w:sz w:val="24"/>
                <w:szCs w:val="24"/>
              </w:rPr>
              <w:t xml:space="preserve">7.h hiline keelekümblus: vene keeles (vene keel, kirjandus, matemaatika, loodusõpetus, ajalugu), kokku 12 tundi nädalas (40%), inglise keel 3 tundi nädalas (10%), ülejäänud ained eesti keeles (50%), nädala koormus 30 tundi </w:t>
            </w:r>
          </w:p>
          <w:p w14:paraId="6F816BE8" w14:textId="77777777" w:rsidR="00D760FD" w:rsidRDefault="00D760FD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0FD">
              <w:rPr>
                <w:rFonts w:ascii="Times New Roman" w:hAnsi="Times New Roman"/>
                <w:sz w:val="24"/>
                <w:szCs w:val="24"/>
              </w:rPr>
              <w:t xml:space="preserve">8.k varane keelekümblus: vene keeles (vene keel ja kirjandus), 2 tundi nädalas (6%), inglise keel 3 tundi nädalas (10 %),ülejäänud ained eesti keeles (84%) nädala koormus 32 tundi </w:t>
            </w:r>
          </w:p>
          <w:p w14:paraId="7E815122" w14:textId="77777777" w:rsidR="00D760FD" w:rsidRDefault="00D760FD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0FD">
              <w:rPr>
                <w:rFonts w:ascii="Times New Roman" w:hAnsi="Times New Roman"/>
                <w:sz w:val="24"/>
                <w:szCs w:val="24"/>
              </w:rPr>
              <w:t xml:space="preserve">8.h hiline keelekümblus: vene keeles (vene keel, kirjandus, bioloogia, ajalugu, keemia), kokku 9 tundi nädalas (28%) inglise keel 3 tundi nädalas (10%), ülejäänud ained eesti keeles (62%), nädala koormus 32 tundi </w:t>
            </w:r>
          </w:p>
          <w:p w14:paraId="5DA872BD" w14:textId="77777777" w:rsidR="00D760FD" w:rsidRDefault="00D760FD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0FD">
              <w:rPr>
                <w:rFonts w:ascii="Times New Roman" w:hAnsi="Times New Roman"/>
                <w:sz w:val="24"/>
                <w:szCs w:val="24"/>
              </w:rPr>
              <w:t xml:space="preserve">8.u: ukraina keeles ja vene keeles ( kirjandus, bioloogia, ajalugu, keemia), kokku 9 tundi nädalas (28%) inglise keel 3 tundi nädalas (10 %), ülejäänud ained eesti keeles (62%), nädala koormus 32 tundi </w:t>
            </w:r>
          </w:p>
          <w:p w14:paraId="10F1D6E7" w14:textId="42129344" w:rsidR="00D760FD" w:rsidRPr="00A979A1" w:rsidRDefault="00D760FD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0FD">
              <w:rPr>
                <w:rFonts w:ascii="Times New Roman" w:hAnsi="Times New Roman"/>
                <w:sz w:val="24"/>
                <w:szCs w:val="24"/>
              </w:rPr>
              <w:t>9.k hiline keelekümblus: vene keeles (vene keel, kirjandus, bioloogia, keemia), kokku 6 tundi nädalas (19%) inglise keel 3 tundi nädalas (10%), ülejäänud ained eesti keeles (71%), nädala koormus 32 tundi</w:t>
            </w:r>
          </w:p>
        </w:tc>
      </w:tr>
      <w:tr w:rsidR="00E13B6E" w14:paraId="10F1D6EA" w14:textId="77777777" w:rsidTr="00435C14">
        <w:tc>
          <w:tcPr>
            <w:tcW w:w="9354" w:type="dxa"/>
            <w:gridSpan w:val="3"/>
          </w:tcPr>
          <w:p w14:paraId="10F1D6E9" w14:textId="77777777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14" w14:paraId="10F1D6ED" w14:textId="77777777" w:rsidTr="00E41682">
        <w:trPr>
          <w:gridAfter w:val="1"/>
          <w:wAfter w:w="145" w:type="dxa"/>
        </w:trPr>
        <w:tc>
          <w:tcPr>
            <w:tcW w:w="3402" w:type="dxa"/>
          </w:tcPr>
          <w:p w14:paraId="10F1D6EB" w14:textId="77777777" w:rsidR="00435C14" w:rsidRDefault="00435C14" w:rsidP="00E13B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ja seletuskirja koost</w:t>
            </w:r>
            <w:r>
              <w:rPr>
                <w:rFonts w:ascii="Times New Roman" w:hAnsi="Times New Roman"/>
                <w:sz w:val="24"/>
                <w:szCs w:val="24"/>
              </w:rPr>
              <w:t>aja</w:t>
            </w:r>
          </w:p>
        </w:tc>
        <w:tc>
          <w:tcPr>
            <w:tcW w:w="5807" w:type="dxa"/>
          </w:tcPr>
          <w:p w14:paraId="10F1D6EC" w14:textId="761A4411" w:rsidR="00435C14" w:rsidRDefault="004A1302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Haridusspetsialist Kai Puhasmets</w:t>
            </w:r>
          </w:p>
        </w:tc>
      </w:tr>
      <w:tr w:rsidR="00435C14" w14:paraId="10F1D6F0" w14:textId="77777777" w:rsidTr="00E41682">
        <w:trPr>
          <w:gridAfter w:val="1"/>
          <w:wAfter w:w="145" w:type="dxa"/>
        </w:trPr>
        <w:tc>
          <w:tcPr>
            <w:tcW w:w="3402" w:type="dxa"/>
          </w:tcPr>
          <w:p w14:paraId="10F1D6EE" w14:textId="77777777" w:rsidR="00435C14" w:rsidRDefault="00435C14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esitaja ja ettekandja</w:t>
            </w:r>
          </w:p>
        </w:tc>
        <w:tc>
          <w:tcPr>
            <w:tcW w:w="5807" w:type="dxa"/>
          </w:tcPr>
          <w:p w14:paraId="10F1D6EF" w14:textId="77C9506A" w:rsidR="00435C14" w:rsidRDefault="004A1302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Esitaja vallavalitsus, ettekandja h</w:t>
            </w:r>
            <w:r w:rsidRPr="004A1302">
              <w:rPr>
                <w:rFonts w:ascii="Times New Roman" w:hAnsi="Times New Roman"/>
                <w:sz w:val="24"/>
                <w:szCs w:val="24"/>
              </w:rPr>
              <w:t>aridusspetsialist Kai Puhasmets</w:t>
            </w:r>
          </w:p>
        </w:tc>
      </w:tr>
    </w:tbl>
    <w:p w14:paraId="10F1D6F1" w14:textId="77777777" w:rsidR="00E13B6E" w:rsidRDefault="00E13B6E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B6E" w:rsidSect="00C27542">
      <w:headerReference w:type="default" r:id="rId7"/>
      <w:footerReference w:type="default" r:id="rId8"/>
      <w:headerReference w:type="first" r:id="rId9"/>
      <w:pgSz w:w="11906" w:h="16838"/>
      <w:pgMar w:top="851" w:right="851" w:bottom="68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1D6F4" w14:textId="77777777" w:rsidR="00365D20" w:rsidRDefault="00365D20" w:rsidP="0058227E">
      <w:pPr>
        <w:spacing w:after="0" w:line="240" w:lineRule="auto"/>
      </w:pPr>
      <w:r>
        <w:separator/>
      </w:r>
    </w:p>
  </w:endnote>
  <w:endnote w:type="continuationSeparator" w:id="0">
    <w:p w14:paraId="10F1D6F5" w14:textId="77777777" w:rsidR="00365D20" w:rsidRDefault="00365D20" w:rsidP="0058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1D6F9" w14:textId="77777777" w:rsidR="0058227E" w:rsidRPr="0058227E" w:rsidRDefault="0058227E" w:rsidP="0058227E">
    <w:pPr>
      <w:pStyle w:val="Jalus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31264A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1D6F2" w14:textId="77777777" w:rsidR="00365D20" w:rsidRDefault="00365D20" w:rsidP="0058227E">
      <w:pPr>
        <w:spacing w:after="0" w:line="240" w:lineRule="auto"/>
      </w:pPr>
      <w:r>
        <w:separator/>
      </w:r>
    </w:p>
  </w:footnote>
  <w:footnote w:type="continuationSeparator" w:id="0">
    <w:p w14:paraId="10F1D6F3" w14:textId="77777777" w:rsidR="00365D20" w:rsidRDefault="00365D20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1D6F6" w14:textId="77777777" w:rsidR="00C27542" w:rsidRPr="00940B98" w:rsidRDefault="00C27542" w:rsidP="00C27542">
    <w:pPr>
      <w:pStyle w:val="Pis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10F1D6F8" w14:textId="7D340D77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1D6FA" w14:textId="77777777" w:rsidR="0058227E" w:rsidRDefault="00030487" w:rsidP="0058227E">
    <w:pPr>
      <w:pStyle w:val="Pis"/>
      <w:jc w:val="center"/>
      <w:rPr>
        <w:sz w:val="10"/>
        <w:szCs w:val="1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F1D705" wp14:editId="10F1D706">
              <wp:simplePos x="0" y="0"/>
              <wp:positionH relativeFrom="column">
                <wp:posOffset>3606165</wp:posOffset>
              </wp:positionH>
              <wp:positionV relativeFrom="paragraph">
                <wp:posOffset>-64770</wp:posOffset>
              </wp:positionV>
              <wp:extent cx="2834640" cy="967740"/>
              <wp:effectExtent l="0" t="0" r="3810" b="3810"/>
              <wp:wrapNone/>
              <wp:docPr id="1" name="Tekstiväli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0F1D70B" w14:textId="791256B9" w:rsidR="008C3218" w:rsidRPr="0058227E" w:rsidRDefault="008C3218" w:rsidP="008C3218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F1D705"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left:0;text-align:left;margin-left:283.95pt;margin-top:-5.1pt;width:223.2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" stroked="f">
              <v:textbox>
                <w:txbxContent>
                  <w:p w14:paraId="10F1D70B" w14:textId="791256B9" w:rsidR="008C3218" w:rsidRPr="0058227E" w:rsidRDefault="008C3218" w:rsidP="008C3218">
                    <w:pPr>
                      <w:spacing w:after="0" w:line="24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10F1D6FB" w14:textId="77777777" w:rsidR="0058227E" w:rsidRDefault="0058227E" w:rsidP="0058227E">
    <w:pPr>
      <w:pStyle w:val="Pis"/>
      <w:jc w:val="center"/>
      <w:rPr>
        <w:sz w:val="10"/>
        <w:szCs w:val="10"/>
      </w:rPr>
    </w:pPr>
  </w:p>
  <w:p w14:paraId="10F1D6FC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10F1D6FD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10F1D6FE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10F1D6FF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10F1D700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10F1D701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10F1D702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10F1D703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10F1D704" w14:textId="77777777" w:rsidR="008D4DA5" w:rsidRPr="0058227E" w:rsidRDefault="008D4DA5" w:rsidP="0058227E">
    <w:pPr>
      <w:pStyle w:val="Pis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E24D4"/>
    <w:multiLevelType w:val="multilevel"/>
    <w:tmpl w:val="3104C94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92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96" w:hanging="1800"/>
      </w:pPr>
      <w:rPr>
        <w:rFonts w:hint="default"/>
      </w:rPr>
    </w:lvl>
  </w:abstractNum>
  <w:abstractNum w:abstractNumId="1" w15:restartNumberingAfterBreak="0">
    <w:nsid w:val="136B1F32"/>
    <w:multiLevelType w:val="multilevel"/>
    <w:tmpl w:val="E0FA52BC"/>
    <w:lvl w:ilvl="0">
      <w:start w:val="1"/>
      <w:numFmt w:val="decimal"/>
      <w:lvlText w:val="%1."/>
      <w:lvlJc w:val="left"/>
      <w:pPr>
        <w:ind w:left="965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" w15:restartNumberingAfterBreak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3D0CD1"/>
    <w:multiLevelType w:val="multilevel"/>
    <w:tmpl w:val="7B725E2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9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96" w:hanging="1800"/>
      </w:pPr>
      <w:rPr>
        <w:rFonts w:hint="default"/>
      </w:rPr>
    </w:lvl>
  </w:abstractNum>
  <w:abstractNum w:abstractNumId="4" w15:restartNumberingAfterBreak="0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05199A"/>
    <w:multiLevelType w:val="multilevel"/>
    <w:tmpl w:val="EF6831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6A51CC8"/>
    <w:multiLevelType w:val="multilevel"/>
    <w:tmpl w:val="AF3E63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8" w15:restartNumberingAfterBreak="0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C93F03"/>
    <w:multiLevelType w:val="multilevel"/>
    <w:tmpl w:val="45DEC92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9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96" w:hanging="1800"/>
      </w:pPr>
      <w:rPr>
        <w:rFonts w:hint="default"/>
      </w:rPr>
    </w:lvl>
  </w:abstractNum>
  <w:abstractNum w:abstractNumId="10" w15:restartNumberingAfterBreak="0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0245446">
    <w:abstractNumId w:val="5"/>
  </w:num>
  <w:num w:numId="2" w16cid:durableId="1203708776">
    <w:abstractNumId w:val="8"/>
  </w:num>
  <w:num w:numId="3" w16cid:durableId="1940720342">
    <w:abstractNumId w:val="4"/>
  </w:num>
  <w:num w:numId="4" w16cid:durableId="1466848368">
    <w:abstractNumId w:val="2"/>
  </w:num>
  <w:num w:numId="5" w16cid:durableId="231280275">
    <w:abstractNumId w:val="10"/>
  </w:num>
  <w:num w:numId="6" w16cid:durableId="251084003">
    <w:abstractNumId w:val="6"/>
  </w:num>
  <w:num w:numId="7" w16cid:durableId="320697606">
    <w:abstractNumId w:val="1"/>
  </w:num>
  <w:num w:numId="8" w16cid:durableId="639264443">
    <w:abstractNumId w:val="9"/>
  </w:num>
  <w:num w:numId="9" w16cid:durableId="523901272">
    <w:abstractNumId w:val="7"/>
  </w:num>
  <w:num w:numId="10" w16cid:durableId="1317491081">
    <w:abstractNumId w:val="0"/>
  </w:num>
  <w:num w:numId="11" w16cid:durableId="14298110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1682"/>
    <w:rsid w:val="00030487"/>
    <w:rsid w:val="000A706D"/>
    <w:rsid w:val="000C50EC"/>
    <w:rsid w:val="000C676A"/>
    <w:rsid w:val="0010543C"/>
    <w:rsid w:val="00105CE0"/>
    <w:rsid w:val="001C5D78"/>
    <w:rsid w:val="001F4B34"/>
    <w:rsid w:val="002B1191"/>
    <w:rsid w:val="0031264A"/>
    <w:rsid w:val="003360B7"/>
    <w:rsid w:val="003568FE"/>
    <w:rsid w:val="00365D20"/>
    <w:rsid w:val="003B62E0"/>
    <w:rsid w:val="003C67C2"/>
    <w:rsid w:val="00435C14"/>
    <w:rsid w:val="00480C46"/>
    <w:rsid w:val="0049397B"/>
    <w:rsid w:val="004A0794"/>
    <w:rsid w:val="004A1302"/>
    <w:rsid w:val="004E55FF"/>
    <w:rsid w:val="0058227E"/>
    <w:rsid w:val="005B06A1"/>
    <w:rsid w:val="005B093C"/>
    <w:rsid w:val="00603FA4"/>
    <w:rsid w:val="00646951"/>
    <w:rsid w:val="006952BD"/>
    <w:rsid w:val="006F7490"/>
    <w:rsid w:val="00757FCF"/>
    <w:rsid w:val="007621EB"/>
    <w:rsid w:val="00772CF5"/>
    <w:rsid w:val="00780FC0"/>
    <w:rsid w:val="007B63D2"/>
    <w:rsid w:val="007C3E85"/>
    <w:rsid w:val="007D1DEE"/>
    <w:rsid w:val="007D227C"/>
    <w:rsid w:val="008C3218"/>
    <w:rsid w:val="008D4DA5"/>
    <w:rsid w:val="00940B98"/>
    <w:rsid w:val="009428D9"/>
    <w:rsid w:val="0094783D"/>
    <w:rsid w:val="009D2727"/>
    <w:rsid w:val="00A357CC"/>
    <w:rsid w:val="00A43B52"/>
    <w:rsid w:val="00A70750"/>
    <w:rsid w:val="00A979A1"/>
    <w:rsid w:val="00AA1BB8"/>
    <w:rsid w:val="00AA5077"/>
    <w:rsid w:val="00AB0B37"/>
    <w:rsid w:val="00AF1DE6"/>
    <w:rsid w:val="00B41A44"/>
    <w:rsid w:val="00BB1790"/>
    <w:rsid w:val="00BB38BB"/>
    <w:rsid w:val="00BB4F1C"/>
    <w:rsid w:val="00C27542"/>
    <w:rsid w:val="00C4063A"/>
    <w:rsid w:val="00CD0CFF"/>
    <w:rsid w:val="00D760FD"/>
    <w:rsid w:val="00DB4C26"/>
    <w:rsid w:val="00DB7327"/>
    <w:rsid w:val="00E13B6E"/>
    <w:rsid w:val="00E41682"/>
    <w:rsid w:val="00E54079"/>
    <w:rsid w:val="00EA2011"/>
    <w:rsid w:val="00EB548E"/>
    <w:rsid w:val="00ED16E3"/>
    <w:rsid w:val="00EE41BE"/>
    <w:rsid w:val="00F77BE4"/>
    <w:rsid w:val="00F9540A"/>
    <w:rsid w:val="00FC1731"/>
    <w:rsid w:val="00FC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0F1D6B6"/>
  <w15:docId w15:val="{4A70900E-7BC7-4C18-BA99-C26F88049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8227E"/>
  </w:style>
  <w:style w:type="paragraph" w:styleId="Jalus">
    <w:name w:val="footer"/>
    <w:basedOn w:val="Normaallaad"/>
    <w:link w:val="Jalu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8227E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72C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517</Words>
  <Characters>3005</Characters>
  <Application>Microsoft Office Word</Application>
  <DocSecurity>0</DocSecurity>
  <Lines>25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Evelin Värk</cp:lastModifiedBy>
  <cp:revision>3</cp:revision>
  <cp:lastPrinted>2019-01-28T08:15:00Z</cp:lastPrinted>
  <dcterms:created xsi:type="dcterms:W3CDTF">2025-04-02T10:14:00Z</dcterms:created>
  <dcterms:modified xsi:type="dcterms:W3CDTF">2025-04-02T10:15:00Z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